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D9A" w:rsidRDefault="00DA6D9A">
      <w:pPr>
        <w:pStyle w:val="normal0"/>
        <w:widowControl w:val="0"/>
        <w:rPr>
          <w:rFonts w:ascii="Times New Roman" w:eastAsia="Times New Roman" w:hAnsi="Times New Roman" w:cs="Times New Roman"/>
        </w:rPr>
      </w:pPr>
    </w:p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-617677077"/>
        <w:lock w:val="contentLocked"/>
      </w:sdtPr>
      <w:sdtContent>
        <w:tbl>
          <w:tblPr>
            <w:tblStyle w:val="a6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/>
          </w:tblPr>
          <w:tblGrid>
            <w:gridCol w:w="1695"/>
            <w:gridCol w:w="8775"/>
          </w:tblGrid>
          <w:tr w:rsidR="00DA6D9A">
            <w:trPr>
              <w:cantSplit/>
              <w:tblHeader/>
            </w:trPr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A6D9A" w:rsidRDefault="00293A2F">
                <w:pPr>
                  <w:pStyle w:val="normal0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январь 2026</w:t>
                </w:r>
              </w:p>
              <w:p w:rsidR="00DA6D9A" w:rsidRDefault="00DA6D9A">
                <w:pPr>
                  <w:pStyle w:val="normal0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DA6D9A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DA6D9A" w:rsidRDefault="00293A2F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5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https://честныйзнак.рф/lectures/vebinary/?ELEMENT_ID=482881</w:t>
                  </w:r>
                </w:hyperlink>
              </w:p>
            </w:tc>
          </w:tr>
          <w:tr w:rsidR="00DA6D9A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«Урегулирование пересортов с помощью механизма постановки 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 баланс в товарной группе Пиво»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Дорожкина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Виталий Михедько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6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https://честныйзнак.рф/lectures/vebinary/?ELEMENT_ID=482776</w:t>
                  </w:r>
                </w:hyperlink>
              </w:p>
            </w:tc>
          </w:tr>
          <w:tr w:rsidR="00DA6D9A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Крупы, макароны, мука и меда: контрактное производство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Павел Емельянов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7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</w:t>
                  </w:r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lectures/vebinary/?ELEMENT_ID=482409</w:t>
                  </w:r>
                </w:hyperlink>
              </w:p>
            </w:tc>
          </w:tr>
          <w:tr w:rsidR="00DA6D9A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Вывод из оборота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8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https://честныйзнак.рф/lectures/vebinary/?ELEMENT_ID=483256</w:t>
                  </w:r>
                </w:hyperlink>
              </w:p>
            </w:tc>
          </w:tr>
          <w:tr w:rsidR="00DA6D9A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Тензор для ветеринарных препаратов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9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</w:t>
                  </w:r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тныйзнак.рф/lectures/vebinary/?ELEMENT_ID=483288</w:t>
                  </w:r>
                </w:hyperlink>
              </w:p>
            </w:tc>
          </w:tr>
          <w:tr w:rsidR="00DA6D9A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19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«Маркировка просто»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0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https://честныйзнак.рф/lectures/vebinary/?ELEMENT_ID=483054</w:t>
                  </w:r>
                </w:hyperlink>
              </w:p>
            </w:tc>
          </w:tr>
          <w:tr w:rsidR="00DA6D9A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«Пошаговая работа в системе маркировки: от эмиссии КМ до ввода в оборот»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1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</w:t>
                  </w:r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//честныйзнак.рф/lectures/vebinary/?ELEMENT_ID=483371</w:t>
                  </w:r>
                </w:hyperlink>
              </w:p>
            </w:tc>
          </w:tr>
          <w:tr w:rsidR="00DA6D9A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2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https://честныйзнак.рф/lectures/vebinary/?ELEMENT_ID=482449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«Эксперимент по маркировке полуфабрикатов и замороженной продукции в системе «Честный знак»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3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https://честныйзнак.рф/lectures/vebinary/?ELEMENT_ID=483293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закрыва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ющими документами от Оператора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Старший бизнес-аналитик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4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 482885</w:t>
                  </w:r>
                </w:hyperlink>
              </w:p>
            </w:tc>
          </w:tr>
          <w:tr w:rsidR="00DA6D9A">
            <w:trPr>
              <w:cantSplit/>
              <w:trHeight w:val="2013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20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ТСР: Изменения в законодательства по маркировке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5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https://честныйзнак.рф/lectures/vebinary/?ELEMENT_ID=482868</w:t>
                  </w:r>
                </w:hyperlink>
              </w:p>
            </w:tc>
          </w:tr>
          <w:tr w:rsidR="00DA6D9A">
            <w:trPr>
              <w:cantSplit/>
              <w:trHeight w:val="1279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Работа с Национальным Каталогом: заполнение карточек, синхронизация с ГС1 РУС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«Сладости и конд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итерские изделия»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6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https://честныйзнак.рф/lectures/vebinary/?ELEMENT_ID=482334</w:t>
                  </w:r>
                </w:hyperlink>
              </w:p>
            </w:tc>
          </w:tr>
          <w:tr w:rsidR="00DA6D9A">
            <w:trPr>
              <w:cantSplit/>
              <w:trHeight w:val="2346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МП ЧЗ Бизнес, Маркировка Просто в рамках Товарной группы Растворимые завариваемые напитки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7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https://честныйзнак.рф/lectures/vebinary/?ELEMENT_ID=482349</w:t>
                  </w:r>
                </w:hyperlink>
              </w:p>
            </w:tc>
          </w:tr>
          <w:tr w:rsidR="00DA6D9A">
            <w:trPr>
              <w:cantSplit/>
              <w:trHeight w:val="247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разрешительной документации по товарам легкой промышленности и обуви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8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https://честныйзнак.рф/lectures/vebinary/?ELEMENT_ID=482987</w:t>
                  </w:r>
                </w:hyperlink>
              </w:p>
            </w:tc>
          </w:tr>
          <w:tr w:rsidR="00DA6D9A">
            <w:trPr>
              <w:cantSplit/>
              <w:trHeight w:val="2205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«Актуальные правила приемки маркированной пивоваренной продукции розничными продавцами»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Глеб Семусёв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9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https://честныйзнак.рф/lectures/vebinary/?ELEMENT_ID=482780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22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ведение учёта антисептиков: полный разбор новых правил от ЦРПТ и «Клеверенс»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Голубов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производственных решений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0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</w:t>
                  </w:r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/vebinary/?ELEMENT_ID=483426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1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https://честныйзнак.рф/lectures/vebinary/?ELEMENT_ID=482920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Контур для ветеринарных препаратов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2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https://честныйзнак.рф/lectures/vebinary/?ELEMENT_ID=483284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Общие сведения по маркировке. Дорожная карта. Подготовка к обязательной маркировке. Выбор интеграторов. Поддержка (SLA и т.п.)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Замешаев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«Радиоэлектронная продукция»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Бертан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группы сервисного сопровождения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3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https://честныйзнак.рф/lectures/vebinary/?ELEMENT_ID=483386</w:t>
                  </w:r>
                </w:hyperlink>
              </w:p>
            </w:tc>
          </w:tr>
          <w:tr w:rsidR="00DA6D9A">
            <w:trPr>
              <w:cantSplit/>
              <w:trHeight w:val="2580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23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Технические решения по агрегации от интегратора Клеверенс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Директор по развитию направления, Компания Первый БИТ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отдела промышленной маркировки, Первый Бит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4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https://честныйзнак.рф/lectures/vebinary/?ELEMENT_ID=483252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«Демонстрация работы в личном кабинете ГИС МТ»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5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https://честныйзнак.рф/lectures/vebinary/?ELEMENT_ID=483058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 регистрации в системе маркировки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Алиса Белова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6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https://честныйзнак.рф/lectures/vebinary/?ELEMENT_ID=482978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инар по теме Работа с МП «Честный знак Бизнес» и «Маркировка просто»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7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https://честныйзнак.рф/lectures/vebinary/?ELEMENT_ID=483375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БАДы: Изменения в законодательства по маркировке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8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https://честныйзнак.рф/lectures/vebinary/?ELEMENT_ID=482864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27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9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https://честныйзнак.рф/lectures/vebinary/?ELEMENT_ID=482874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учёт средств гигиены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0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https://честныйзнак.рф/lectures/vebinary/?ELEMENT_ID=483430</w:t>
                  </w:r>
                </w:hyperlink>
              </w:p>
            </w:tc>
          </w:tr>
          <w:tr w:rsidR="00DA6D9A">
            <w:trPr>
              <w:cantSplit/>
              <w:trHeight w:val="2267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МТ. (Заказ, ввод в оборот, корректировка сведений)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1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DA6D9A">
            <w:trPr>
              <w:cantSplit/>
              <w:trHeight w:val="2267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Технические решения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Егоров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Илья Барабаш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  <w:highlight w:val="yellow"/>
                  </w:rPr>
                </w:pPr>
                <w:hyperlink r:id="rId32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https://честныйзнак.рф/lectures/vebinary/?ELEMENT_ID=482338</w:t>
                  </w:r>
                </w:hyperlink>
              </w:p>
            </w:tc>
          </w:tr>
          <w:tr w:rsidR="00DA6D9A">
            <w:trPr>
              <w:cantSplit/>
              <w:trHeight w:val="2220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27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особенностям импорта и экспорта полуфабрикатов и замороженной продукции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Менеджер проектов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3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https://честныйзнак.рф/lectures/vebinary/?ELEMENT_ID=482860</w:t>
                  </w:r>
                </w:hyperlink>
              </w:p>
            </w:tc>
          </w:tr>
          <w:tr w:rsidR="00DA6D9A">
            <w:trPr>
              <w:cantSplit/>
              <w:trHeight w:val="2220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1С для ветеринарных препаратов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Василий Харитонов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группы интеграции с ГосСистемами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4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https://честныйзнак.рф/lectures/vebinary/?ELEMENT_ID=483298</w:t>
                  </w:r>
                </w:hyperlink>
              </w:p>
            </w:tc>
          </w:tr>
          <w:tr w:rsidR="00DA6D9A">
            <w:trPr>
              <w:cantSplit/>
              <w:trHeight w:val="2220"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«Старт экземплярной прослеживаемости с 01.03.2026 в ТГ БА 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иво»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Денис Ковалевич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5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https://честныйзнак.рф/lectures/vebinary/?ELEMENT_ID=482784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Перемаркировка товаров легкой промышленности и обуви, расширение перечня маркировки товаров легкой промышленности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Никифорова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6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https://честныйзнак.рф/lectures/vebinary/?ELEMENT_ID=482983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учёт мясных изделий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Чамов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«Мясные изделия»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7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</w:t>
                  </w:r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ebinary/?ELEMENT_ID=483434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29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8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https://честныйзнак.рф/lectures/vebinary/?ELEMENT_ID=482927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Код маркировки и каким он должен быть (на что обратить внимание)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9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https://честныйзнак.рф/lectures/vebinary/?ELEMENT_ID=483379</w:t>
                  </w:r>
                </w:hyperlink>
              </w:p>
            </w:tc>
          </w:tr>
          <w:tr w:rsidR="00DA6D9A">
            <w:trPr>
              <w:cantSplit/>
              <w:tblHeader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30 января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еские решения по агрегации от интегратора Альфа технологии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Балыков</w:t>
                </w:r>
              </w:p>
              <w:p w:rsidR="00DA6D9A" w:rsidRDefault="00293A2F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Генеральный директор ООО «Альфа технологии»</w:t>
                </w:r>
              </w:p>
              <w:p w:rsidR="00DA6D9A" w:rsidRDefault="00DA6D9A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40">
                  <w:r w:rsidR="00293A2F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https://честныйзнак.рф/lectures/vebinary/?ELEMENT_ID=483037</w:t>
                  </w:r>
                </w:hyperlink>
              </w:p>
            </w:tc>
          </w:tr>
        </w:tbl>
      </w:sdtContent>
    </w:sdt>
    <w:p w:rsidR="00DA6D9A" w:rsidRDefault="00DA6D9A">
      <w:pPr>
        <w:pStyle w:val="normal0"/>
        <w:spacing w:line="240" w:lineRule="auto"/>
      </w:pPr>
    </w:p>
    <w:sectPr w:rsidR="00DA6D9A" w:rsidSect="00DA6D9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CB2840C-EDF5-4AB2-8E52-867BA08443EE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895FCECF-7BBD-43A5-AC47-017988E3123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4713C0A-3EEF-4059-A071-75F27DB3573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proofState w:spelling="clean" w:grammar="clean"/>
  <w:defaultTabStop w:val="720"/>
  <w:characterSpacingControl w:val="doNotCompress"/>
  <w:compat/>
  <w:rsids>
    <w:rsidRoot w:val="00DA6D9A"/>
    <w:rsid w:val="00293A2F"/>
    <w:rsid w:val="00DA6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DA6D9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DA6D9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DA6D9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DA6D9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DA6D9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DA6D9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A6D9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DA6D9A"/>
  </w:style>
  <w:style w:type="paragraph" w:styleId="a3">
    <w:name w:val="Title"/>
    <w:basedOn w:val="normal"/>
    <w:next w:val="normal"/>
    <w:rsid w:val="00DA6D9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DA6D9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DA6D9A"/>
  </w:style>
  <w:style w:type="table" w:customStyle="1" w:styleId="a4">
    <w:basedOn w:val="TableNormal0"/>
    <w:rsid w:val="00DA6D9A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normal0"/>
    <w:next w:val="normal0"/>
    <w:rsid w:val="00DA6D9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sid w:val="00DA6D9A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93A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3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3256" TargetMode="External"/><Relationship Id="rId13" Type="http://schemas.openxmlformats.org/officeDocument/2006/relationships/hyperlink" Target="https://xn--80ajghhoc2aj1c8b.xn--p1ai/lectures/vebinary/?ELEMENT_ID=483293" TargetMode="External"/><Relationship Id="rId18" Type="http://schemas.openxmlformats.org/officeDocument/2006/relationships/hyperlink" Target="https://xn--80ajghhoc2aj1c8b.xn--p1ai/lectures/vebinary/?ELEMENT_ID=482987" TargetMode="External"/><Relationship Id="rId26" Type="http://schemas.openxmlformats.org/officeDocument/2006/relationships/hyperlink" Target="https://xn--80ajghhoc2aj1c8b.xn--p1ai/lectures/vebinary/?ELEMENT_ID=482978" TargetMode="External"/><Relationship Id="rId39" Type="http://schemas.openxmlformats.org/officeDocument/2006/relationships/hyperlink" Target="https://xn--80ajghhoc2aj1c8b.xn--p1ai/lectures/vebinary/?ELEMENT_ID=4833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2920" TargetMode="External"/><Relationship Id="rId34" Type="http://schemas.openxmlformats.org/officeDocument/2006/relationships/hyperlink" Target="https://xn--80ajghhoc2aj1c8b.xn--p1ai/lectures/vebinary/?ELEMENT_ID=483298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82409" TargetMode="External"/><Relationship Id="rId12" Type="http://schemas.openxmlformats.org/officeDocument/2006/relationships/hyperlink" Target="https://xn--80ajghhoc2aj1c8b.xn--p1ai/lectures/vebinary/?ELEMENT_ID=482449" TargetMode="External"/><Relationship Id="rId17" Type="http://schemas.openxmlformats.org/officeDocument/2006/relationships/hyperlink" Target="https://xn--80ajghhoc2aj1c8b.xn--p1ai/lectures/vebinary/?ELEMENT_ID=482349" TargetMode="External"/><Relationship Id="rId25" Type="http://schemas.openxmlformats.org/officeDocument/2006/relationships/hyperlink" Target="https://xn--80ajghhoc2aj1c8b.xn--p1ai/lectures/vebinary/?ELEMENT_ID=483058" TargetMode="External"/><Relationship Id="rId33" Type="http://schemas.openxmlformats.org/officeDocument/2006/relationships/hyperlink" Target="https://xn--80ajghhoc2aj1c8b.xn--p1ai/lectures/vebinary/?ELEMENT_ID=482860" TargetMode="External"/><Relationship Id="rId38" Type="http://schemas.openxmlformats.org/officeDocument/2006/relationships/hyperlink" Target="https://xn--80ajghhoc2aj1c8b.xn--p1ai/lectures/vebinary/?ELEMENT_ID=482927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2334" TargetMode="External"/><Relationship Id="rId20" Type="http://schemas.openxmlformats.org/officeDocument/2006/relationships/hyperlink" Target="https://xn--80ajghhoc2aj1c8b.xn--p1ai/lectures/vebinary/?ELEMENT_ID=483426" TargetMode="External"/><Relationship Id="rId29" Type="http://schemas.openxmlformats.org/officeDocument/2006/relationships/hyperlink" Target="https://xn--80ajghhoc2aj1c8b.xn--p1ai/lectures/vebinary/?ELEMENT_ID=482874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2776" TargetMode="External"/><Relationship Id="rId11" Type="http://schemas.openxmlformats.org/officeDocument/2006/relationships/hyperlink" Target="https://xn--80ajghhoc2aj1c8b.xn--p1ai/lectures/vebinary/?ELEMENT_ID=483371" TargetMode="External"/><Relationship Id="rId24" Type="http://schemas.openxmlformats.org/officeDocument/2006/relationships/hyperlink" Target="https://xn--80ajghhoc2aj1c8b.xn--p1ai/lectures/vebinary/?ELEMENT_ID=483252" TargetMode="External"/><Relationship Id="rId32" Type="http://schemas.openxmlformats.org/officeDocument/2006/relationships/hyperlink" Target="https://xn--80ajghhoc2aj1c8b.xn--p1ai/lectures/vebinary/?ELEMENT_ID=482338" TargetMode="External"/><Relationship Id="rId37" Type="http://schemas.openxmlformats.org/officeDocument/2006/relationships/hyperlink" Target="https://xn--80ajghhoc2aj1c8b.xn--p1ai/lectures/vebinary/?ELEMENT_ID=483434" TargetMode="External"/><Relationship Id="rId40" Type="http://schemas.openxmlformats.org/officeDocument/2006/relationships/hyperlink" Target="https://xn--80ajghhoc2aj1c8b.xn--p1ai/lectures/vebinary/?ELEMENT_ID=483037" TargetMode="External"/><Relationship Id="rId5" Type="http://schemas.openxmlformats.org/officeDocument/2006/relationships/hyperlink" Target="https://xn--80ajghhoc2aj1c8b.xn--p1ai/lectures/vebinary/?ELEMENT_ID=482881" TargetMode="External"/><Relationship Id="rId15" Type="http://schemas.openxmlformats.org/officeDocument/2006/relationships/hyperlink" Target="https://xn--80ajghhoc2aj1c8b.xn--p1ai/lectures/vebinary/?ELEMENT_ID=482868" TargetMode="External"/><Relationship Id="rId23" Type="http://schemas.openxmlformats.org/officeDocument/2006/relationships/hyperlink" Target="https://xn--80ajghhoc2aj1c8b.xn--p1ai/lectures/vebinary/?ELEMENT_ID=483386" TargetMode="External"/><Relationship Id="rId28" Type="http://schemas.openxmlformats.org/officeDocument/2006/relationships/hyperlink" Target="https://xn--80ajghhoc2aj1c8b.xn--p1ai/lectures/vebinary/?ELEMENT_ID=482864" TargetMode="External"/><Relationship Id="rId36" Type="http://schemas.openxmlformats.org/officeDocument/2006/relationships/hyperlink" Target="https://xn--80ajghhoc2aj1c8b.xn--p1ai/lectures/vebinary/?ELEMENT_ID=482983" TargetMode="External"/><Relationship Id="rId10" Type="http://schemas.openxmlformats.org/officeDocument/2006/relationships/hyperlink" Target="https://xn--80ajghhoc2aj1c8b.xn--p1ai/lectures/vebinary/?ELEMENT_ID=483054" TargetMode="External"/><Relationship Id="rId19" Type="http://schemas.openxmlformats.org/officeDocument/2006/relationships/hyperlink" Target="https://xn--80ajghhoc2aj1c8b.xn--p1ai/lectures/vebinary/?ELEMENT_ID=482780" TargetMode="External"/><Relationship Id="rId31" Type="http://schemas.openxmlformats.org/officeDocument/2006/relationships/hyperlink" Target="https://xn--80ajghhoc2aj1c8b.xn--p1ai/lectures/vebinary/?ELEMENT_ID=4824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3288" TargetMode="External"/><Relationship Id="rId14" Type="http://schemas.openxmlformats.org/officeDocument/2006/relationships/hyperlink" Target="https://xn--80ajghhoc2aj1c8b.xn--p1ai/lectures/vebinary/?ELEMENT_ID=%20482885" TargetMode="External"/><Relationship Id="rId22" Type="http://schemas.openxmlformats.org/officeDocument/2006/relationships/hyperlink" Target="https://xn--80ajghhoc2aj1c8b.xn--p1ai/lectures/vebinary/?ELEMENT_ID=483284" TargetMode="External"/><Relationship Id="rId27" Type="http://schemas.openxmlformats.org/officeDocument/2006/relationships/hyperlink" Target="https://xn--80ajghhoc2aj1c8b.xn--p1ai/lectures/vebinary/?ELEMENT_ID=483375" TargetMode="External"/><Relationship Id="rId30" Type="http://schemas.openxmlformats.org/officeDocument/2006/relationships/hyperlink" Target="https://xn--80ajghhoc2aj1c8b.xn--p1ai/lectures/vebinary/?ELEMENT_ID=483430" TargetMode="External"/><Relationship Id="rId35" Type="http://schemas.openxmlformats.org/officeDocument/2006/relationships/hyperlink" Target="https://xn--80ajghhoc2aj1c8b.xn--p1ai/lectures/vebinary/?ELEMENT_ID=48278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2053</Words>
  <Characters>11704</Characters>
  <Application>Microsoft Office Word</Application>
  <DocSecurity>0</DocSecurity>
  <Lines>97</Lines>
  <Paragraphs>27</Paragraphs>
  <ScaleCrop>false</ScaleCrop>
  <Company>Grizli777</Company>
  <LinksUpToDate>false</LinksUpToDate>
  <CharactersWithSpaces>13730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</dc:creator>
  <cp:lastModifiedBy>Mariya</cp:lastModifiedBy>
  <cp:revision>2</cp:revision>
  <dcterms:created xsi:type="dcterms:W3CDTF">2026-01-13T07:20:00Z</dcterms:created>
  <dcterms:modified xsi:type="dcterms:W3CDTF">2026-01-13T07:20:00Z</dcterms:modified>
</cp:coreProperties>
</file>